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75348F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  <w:r w:rsidR="0075348F">
        <w:rPr>
          <w:rFonts w:cs="Arial"/>
          <w:b/>
          <w:szCs w:val="22"/>
        </w:rPr>
        <w:t xml:space="preserve"> </w:t>
      </w:r>
      <w:r w:rsidR="0075348F">
        <w:rPr>
          <w:rFonts w:cs="Arial"/>
          <w:b/>
          <w:szCs w:val="22"/>
          <w:lang w:val="en-US"/>
        </w:rPr>
        <w:t xml:space="preserve"> </w:t>
      </w:r>
      <w:r w:rsidR="0075348F" w:rsidRPr="0075348F">
        <w:rPr>
          <w:rFonts w:cs="Arial"/>
          <w:b/>
          <w:color w:val="FF0000"/>
          <w:szCs w:val="22"/>
        </w:rPr>
        <w:t>(ЯНОС)</w:t>
      </w:r>
      <w:bookmarkStart w:id="0" w:name="_GoBack"/>
      <w:bookmarkEnd w:id="0"/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69"/>
        </w:trPr>
        <w:tc>
          <w:tcPr>
            <w:tcW w:w="5103" w:type="dxa"/>
          </w:tcPr>
          <w:p w:rsidR="006628E0" w:rsidRPr="002B1BD0" w:rsidRDefault="006628E0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500B53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500B53">
        <w:trPr>
          <w:trHeight w:val="391"/>
        </w:trPr>
        <w:tc>
          <w:tcPr>
            <w:tcW w:w="5103" w:type="dxa"/>
          </w:tcPr>
          <w:p w:rsidR="006628E0" w:rsidRPr="002B1BD0" w:rsidRDefault="006628E0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0303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ТРЕБОВАНИЯ К ПРЕДМЕТУ ОФЕРТЫ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1490A" w:rsidRDefault="0051490A" w:rsidP="0051490A">
      <w:pPr>
        <w:pStyle w:val="a5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1490A">
        <w:rPr>
          <w:rFonts w:ascii="Arial" w:hAnsi="Arial" w:cs="Arial"/>
          <w:i/>
          <w:szCs w:val="22"/>
        </w:rPr>
        <w:t xml:space="preserve">  </w:t>
      </w:r>
      <w:r w:rsidR="0070540B" w:rsidRPr="0051490A">
        <w:rPr>
          <w:rFonts w:ascii="Arial" w:hAnsi="Arial" w:cs="Arial"/>
          <w:i/>
          <w:szCs w:val="22"/>
        </w:rPr>
        <w:t>Общие положения.</w:t>
      </w:r>
      <w:r w:rsidR="0070540B" w:rsidRPr="0051490A">
        <w:rPr>
          <w:rFonts w:ascii="Arial" w:hAnsi="Arial"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B52C02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Вентили, к</w:t>
      </w:r>
      <w:r w:rsidR="0070540B" w:rsidRPr="00802340">
        <w:rPr>
          <w:rFonts w:ascii="Arial" w:hAnsi="Arial" w:cs="Arial"/>
          <w:sz w:val="20"/>
          <w:szCs w:val="20"/>
        </w:rPr>
        <w:t>раны, клапаны</w:t>
      </w:r>
      <w:r w:rsidR="00802340" w:rsidRPr="00802340">
        <w:rPr>
          <w:rFonts w:ascii="Arial" w:hAnsi="Arial" w:cs="Arial"/>
          <w:sz w:val="20"/>
          <w:szCs w:val="20"/>
        </w:rPr>
        <w:t>, блоки клапанов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>
        <w:rPr>
          <w:rFonts w:ascii="Arial" w:hAnsi="Arial" w:cs="Arial"/>
          <w:sz w:val="20"/>
          <w:szCs w:val="20"/>
        </w:rPr>
        <w:t>1264</w:t>
      </w:r>
      <w:r w:rsidR="0070540B" w:rsidRPr="00802340">
        <w:rPr>
          <w:rFonts w:ascii="Arial" w:hAnsi="Arial" w:cs="Arial"/>
          <w:sz w:val="20"/>
          <w:szCs w:val="20"/>
        </w:rPr>
        <w:t xml:space="preserve"> комплектов/штук, 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</w:p>
    <w:p w:rsidR="0070540B" w:rsidRPr="00A668ED" w:rsidRDefault="00030375" w:rsidP="00030375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30375">
        <w:rPr>
          <w:rFonts w:ascii="Arial" w:hAnsi="Arial" w:cs="Arial"/>
          <w:sz w:val="20"/>
          <w:szCs w:val="20"/>
        </w:rPr>
        <w:t xml:space="preserve">Участник тендера может подать оферту на один, несколько или все лоты, в любом </w:t>
      </w:r>
      <w:r w:rsidRPr="00967698">
        <w:rPr>
          <w:rFonts w:ascii="Arial" w:hAnsi="Arial" w:cs="Arial"/>
          <w:sz w:val="20"/>
          <w:szCs w:val="20"/>
        </w:rPr>
        <w:t xml:space="preserve">сочетании. </w:t>
      </w:r>
      <w:r w:rsidR="0070540B"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="0070540B"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="0070540B"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5103"/>
        <w:gridCol w:w="1843"/>
        <w:gridCol w:w="1371"/>
      </w:tblGrid>
      <w:tr w:rsidR="00141203" w:rsidRPr="00141203" w:rsidTr="00896C28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№ </w:t>
            </w:r>
            <w:proofErr w:type="gramStart"/>
            <w:r w:rsidRPr="00141203">
              <w:rPr>
                <w:rFonts w:cs="Arial"/>
                <w:sz w:val="16"/>
                <w:szCs w:val="16"/>
              </w:rPr>
              <w:t>п</w:t>
            </w:r>
            <w:proofErr w:type="gramEnd"/>
            <w:r w:rsidRPr="00141203">
              <w:rPr>
                <w:rFonts w:cs="Arial"/>
                <w:sz w:val="16"/>
                <w:szCs w:val="16"/>
              </w:rPr>
              <w:t>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Наименование Товара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 xml:space="preserve">Количество, </w:t>
            </w:r>
            <w:proofErr w:type="spellStart"/>
            <w:r w:rsidRPr="00141203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141203">
              <w:rPr>
                <w:rFonts w:cs="Arial"/>
                <w:sz w:val="16"/>
                <w:szCs w:val="16"/>
              </w:rPr>
              <w:t>/</w:t>
            </w:r>
            <w:proofErr w:type="spellStart"/>
            <w:proofErr w:type="gramStart"/>
            <w:r w:rsidRPr="00141203">
              <w:rPr>
                <w:rFonts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141203">
              <w:rPr>
                <w:rFonts w:cs="Arial"/>
                <w:sz w:val="16"/>
                <w:szCs w:val="16"/>
              </w:rPr>
              <w:t>Поставить до</w:t>
            </w:r>
          </w:p>
        </w:tc>
      </w:tr>
      <w:tr w:rsidR="00141203" w:rsidRPr="00141203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203" w:rsidRPr="00141203" w:rsidRDefault="00141203" w:rsidP="00141203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 w:rsidP="001E472E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141203" w:rsidRDefault="00141203" w:rsidP="00141203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203" w:rsidRPr="00A668ED" w:rsidRDefault="00141203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запорный игольчатый КЗИМ Ду15РУ40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30/03/15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запорный игольчатый КЗИС Ду15РУ40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Вентиль ВДХ-82 Ду100РУ16 ОФлСт20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Вентиль ВДХ-82 Ду50Ру16 ОФлСт20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КШХ Ду80Ру16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КШХ Ду100Ру16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КШХ Ду50Ру16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фторопл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КШХ-50/16.82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затв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.ф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т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/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пл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 xml:space="preserve"> ОФ(и2)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10с11п1 ФБ Ду15 Ру25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10/02/15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11/01/15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17/02/15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30/03/15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12/01/15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10/02/15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11/01/15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17/02/15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30/03/15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30/03/15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Ду20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10/02/15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11/01/15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17/02/15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Ду25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Ду15Ру16 11б27 п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Ду15Ру16 11б27 п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Ду20Ру16 11б27 п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Ду20Ру16 11б27 п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Ду25Ру16 11б27 п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Ду25Ру40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Ду25Ру40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Ду25Ру40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Ду15Ру16-63 Ст12Х18Н10Т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Ст12Х18Н10Т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10/02/15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 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Ст12Х18Н10Т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20/03/15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Ду150Ру16 Ст20 (шар-н/ж)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Ду15Ру16 Ст20 (шар Ст20)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Ду15Ру16 Ст20 (шар Ст20)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Ду15Ру16 Ст20(шар-н/ж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)О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ф(и2,3)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Ду15Ру40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(шар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-н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Ду20Ру40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Ду25 Ру25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Ду25 Ру40 10с20п1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Ду25Ру16 Ст20 (шар-н/ж)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Ду25Ру16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16/02/15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Ду25Ру16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02/03/15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Ду50Ру16(и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) Ст20 10с19п1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19/02/15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Ду80Ру16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15/05/15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Клапан КОП 100х160 19нж19нж УХЛ1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15/02/15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Ду25 Ру160 16нж48нж муфтовый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Клапан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КЗ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15с65нж Ду15Ру16 (и3)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Клапан 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КЗ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15с65нж Ду40Ру16 ОФЛ ст20 (и1)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Ру40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УХЛ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Ду15Ру16-63 Ст12Х18Н10Т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Ду20Ру63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10с19п1Ду25Ру16Ст20 ОфлСт20(и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10с19п1Ду32Ру16Ст20 ОфлСт20(и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ФБ 25х16 Ст20 О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Ду20Ру16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и1)10с19п1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Ду125/100 Ру16 10нж29п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17с23нж Ду150х40 (пр76) в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17с23нж Ду150х40 (пр77) в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17с7нж 50х16 (и2,3)(пр13)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17с7нж 50х16 (и2,3)(пр14)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Блок СППК4 17с85нж 80х63 (пр37) в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, вход-фл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.и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сп.7, выход-фл.исп.3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СППК5 17с16нж1 50х63 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)(пр56)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СППК5 17с16нж1 50х63 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7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)(пр57)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СППК5 17с23нж 100х40(пр57) ОФЛ 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2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01/07/15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КОП 19нж38нж 50х63 ОФЛ (и.7)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КОП Ду50Ру40 19лс53нж ХЛ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ОФ 09Г2Си2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КОП Ду50Ру40 19лс53нж ХЛ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ОФ 09Г2Си2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01/04/15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Клапан КОП Ду80Ру63 19с38нж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17с23нж Ду150х40 (пр76) в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17с23нж Ду50х40 (пр15) в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Блок СППК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4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 xml:space="preserve"> 17с7нж 150х16 (и2,3)(пр74)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кмп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КОП Ду80Ру40 19лс53нжХЛ1ОФ09Г2Си2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Клапан КОП Ду80Ру40 19с53нж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ОФл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СППК4 50х16 17лс13нжОф09Г2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С(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пр14)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СППК4Р 50х16 17лс17нж ХЛ1О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Ф(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пр12)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Клапан СППК4РДу80Ру16 17с6нжОфл ст20пр32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10с13п1 ФБ Ду15 Ру63 Ст20Л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20/02/15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Ду25Ру40 Ст20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КШМ ФБ Ду15Ру63 10нж13п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Кран КШФ 10с19п1Ду25Ру16Ст20 ОфлСт20(и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1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  <w:tr w:rsidR="00BC76C4" w:rsidRPr="00BC76C4" w:rsidTr="00896C28"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 xml:space="preserve">Кран КШФ ФБ Ду50Ру16 Ст20 </w:t>
            </w:r>
            <w:proofErr w:type="spellStart"/>
            <w:r w:rsidRPr="00BC76C4">
              <w:rPr>
                <w:rFonts w:cs="Arial"/>
                <w:sz w:val="16"/>
                <w:szCs w:val="16"/>
              </w:rPr>
              <w:t>Оф</w:t>
            </w:r>
            <w:proofErr w:type="gramStart"/>
            <w:r w:rsidRPr="00BC76C4">
              <w:rPr>
                <w:rFonts w:cs="Arial"/>
                <w:sz w:val="16"/>
                <w:szCs w:val="16"/>
              </w:rPr>
              <w:t>л</w:t>
            </w:r>
            <w:proofErr w:type="spellEnd"/>
            <w:r w:rsidRPr="00BC76C4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BC76C4">
              <w:rPr>
                <w:rFonts w:cs="Arial"/>
                <w:sz w:val="16"/>
                <w:szCs w:val="16"/>
              </w:rPr>
              <w:t>и1)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BC76C4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6C4" w:rsidRPr="00BC76C4" w:rsidRDefault="00BC76C4" w:rsidP="00BC76C4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BC76C4">
              <w:rPr>
                <w:rFonts w:cs="Arial"/>
                <w:bCs/>
                <w:sz w:val="16"/>
                <w:szCs w:val="16"/>
              </w:rPr>
              <w:t>01/03/15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 в обычно принятых условиях.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</w:t>
      </w:r>
      <w:r w:rsidRPr="0070540B">
        <w:rPr>
          <w:rFonts w:cs="Arial"/>
          <w:sz w:val="20"/>
          <w:szCs w:val="20"/>
        </w:rPr>
        <w:lastRenderedPageBreak/>
        <w:t>Руководством по безопасности «Рекомендации по устройству и безопасной эксплуатации технологических трубопроводов;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2.7. Дополнительные требования к затворам дисковым и кранам шаровым: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для взрывопожароопасных продуктов должна быть с уплотнением в затворе типа «металл-металл».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  арматура диаметром до DN100 (включительно) должна быть с фланцевым присоединением. Арматура диаметром более DN100 может быть с фланцевым или стяжным (</w:t>
      </w:r>
      <w:proofErr w:type="spellStart"/>
      <w:r w:rsidRPr="0070540B">
        <w:rPr>
          <w:rFonts w:cs="Arial"/>
          <w:sz w:val="20"/>
          <w:szCs w:val="20"/>
        </w:rPr>
        <w:t>межфланцевым</w:t>
      </w:r>
      <w:proofErr w:type="spellEnd"/>
      <w:r w:rsidRPr="0070540B">
        <w:rPr>
          <w:rFonts w:cs="Arial"/>
          <w:sz w:val="20"/>
          <w:szCs w:val="20"/>
        </w:rPr>
        <w:t>) присоединением.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для сред, содержащих сероводород, водород, метанол и другие вещества, контакт с которыми у обслуживающего персонала согласно действующим нормам необходимо исключить, должна иметь </w:t>
      </w:r>
      <w:proofErr w:type="spellStart"/>
      <w:r w:rsidRPr="0070540B">
        <w:rPr>
          <w:rFonts w:cs="Arial"/>
          <w:sz w:val="20"/>
          <w:szCs w:val="20"/>
        </w:rPr>
        <w:t>самоподтягивающийся</w:t>
      </w:r>
      <w:proofErr w:type="spellEnd"/>
      <w:r w:rsidRPr="0070540B">
        <w:rPr>
          <w:rFonts w:cs="Arial"/>
          <w:sz w:val="20"/>
          <w:szCs w:val="20"/>
        </w:rPr>
        <w:t xml:space="preserve"> сальник повышенной герметичности. Данное свойство сальникового уплотнения должно быть подтверждено соответствующим сертификатом (например, аттестация по TA - </w:t>
      </w:r>
      <w:proofErr w:type="spellStart"/>
      <w:r w:rsidRPr="0070540B">
        <w:rPr>
          <w:rFonts w:cs="Arial"/>
          <w:sz w:val="20"/>
          <w:szCs w:val="20"/>
        </w:rPr>
        <w:t>luft</w:t>
      </w:r>
      <w:proofErr w:type="spellEnd"/>
      <w:r w:rsidRPr="0070540B">
        <w:rPr>
          <w:rFonts w:cs="Arial"/>
          <w:sz w:val="20"/>
          <w:szCs w:val="20"/>
        </w:rPr>
        <w:t>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отсечная арматура должна быть </w:t>
      </w:r>
      <w:proofErr w:type="spellStart"/>
      <w:r w:rsidRPr="0070540B">
        <w:rPr>
          <w:rFonts w:cs="Arial"/>
          <w:sz w:val="20"/>
          <w:szCs w:val="20"/>
        </w:rPr>
        <w:t>полнопроходной</w:t>
      </w:r>
      <w:proofErr w:type="spellEnd"/>
      <w:r w:rsidRPr="0070540B">
        <w:rPr>
          <w:rFonts w:cs="Arial"/>
          <w:sz w:val="20"/>
          <w:szCs w:val="20"/>
        </w:rPr>
        <w:t>, если иное не оговорено в заказной документации.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8</w:t>
      </w:r>
      <w:r w:rsidRPr="0070540B">
        <w:rPr>
          <w:rFonts w:cs="Arial"/>
          <w:sz w:val="20"/>
          <w:szCs w:val="20"/>
        </w:rPr>
        <w:t>. Краны шаровые стальные фланцевые (КШФ) и муфтовые (КШМ) и комплектующие поставляются для жидких и газообразных взрывопожароопасных и токсичных сред, герметичность затвора по классу «А» по ГОСТ 9544-2005.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>. Краны шаровые фланцевые (КШФ) поставляются в комплекте с ответными фланцами, прокладками, крепежом (для КМП).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 xml:space="preserve">10. </w:t>
      </w:r>
      <w:r w:rsidRPr="0070540B">
        <w:rPr>
          <w:rFonts w:cs="Arial"/>
          <w:sz w:val="20"/>
          <w:szCs w:val="20"/>
        </w:rPr>
        <w:t xml:space="preserve">Ответные фланцы изготавливаются из стали 20 (09Г2С для исп. ХЛ1 и 12Х18ХН10Т для </w:t>
      </w:r>
      <w:proofErr w:type="spellStart"/>
      <w:proofErr w:type="gramStart"/>
      <w:r w:rsidRPr="0070540B">
        <w:rPr>
          <w:rFonts w:cs="Arial"/>
          <w:sz w:val="20"/>
          <w:szCs w:val="20"/>
        </w:rPr>
        <w:t>нерж</w:t>
      </w:r>
      <w:proofErr w:type="spellEnd"/>
      <w:proofErr w:type="gramEnd"/>
      <w:r w:rsidRPr="0070540B">
        <w:rPr>
          <w:rFonts w:cs="Arial"/>
          <w:sz w:val="20"/>
          <w:szCs w:val="20"/>
        </w:rPr>
        <w:t>) из поковок IV группы (ГОСТ 8479-70, ГОСТ 25054-81) и штамповок по ГОСТ 12821-80, ГОСТ 12816-80, в соответствии с Руководством по безопасности «Рекомендации по устройству и безопасной эксплуатации технологических трубопроводов», уплотнительная поверхность фланцев по ГОСТ 12815-80.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2.11</w:t>
      </w:r>
      <w:r w:rsidRPr="0070540B">
        <w:rPr>
          <w:rFonts w:cs="Arial"/>
          <w:sz w:val="20"/>
          <w:szCs w:val="20"/>
        </w:rPr>
        <w:t>. Клапаны (вентили) запорные фланцевые поставляются в комплекте с ответными фланцами, прокладками, крепежом.</w:t>
      </w:r>
    </w:p>
    <w:p w:rsidR="00085B5A" w:rsidRPr="0070540B" w:rsidRDefault="00085B5A" w:rsidP="00085B5A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12</w:t>
      </w:r>
      <w:r w:rsidRPr="0070540B">
        <w:rPr>
          <w:rFonts w:cs="Arial"/>
          <w:sz w:val="20"/>
          <w:szCs w:val="20"/>
        </w:rPr>
        <w:t>. Клапана обратные поворотные фланцевые поставляются в комплекте с ответными фланцами, прокладками, крепежом.</w:t>
      </w:r>
    </w:p>
    <w:p w:rsidR="00085B5A" w:rsidRPr="004D0634" w:rsidRDefault="00085B5A" w:rsidP="00085B5A">
      <w:pPr>
        <w:autoSpaceDE w:val="0"/>
        <w:autoSpaceDN w:val="0"/>
        <w:adjustRightInd w:val="0"/>
        <w:jc w:val="both"/>
        <w:rPr>
          <w:rFonts w:cs="Arial"/>
          <w:color w:val="FF0000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13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5E0636" w:rsidRPr="005E0636">
        <w:rPr>
          <w:rFonts w:cs="Arial"/>
          <w:sz w:val="20"/>
          <w:szCs w:val="20"/>
        </w:rPr>
        <w:t>13Д00156-13/1-01532-ТМ</w:t>
      </w:r>
      <w:proofErr w:type="gramStart"/>
      <w:r w:rsidR="005E0636" w:rsidRPr="005E0636">
        <w:rPr>
          <w:rFonts w:cs="Arial"/>
          <w:sz w:val="20"/>
          <w:szCs w:val="20"/>
        </w:rPr>
        <w:t>.С</w:t>
      </w:r>
      <w:proofErr w:type="gramEnd"/>
      <w:r w:rsidR="005E0636" w:rsidRPr="005E0636">
        <w:rPr>
          <w:rFonts w:cs="Arial"/>
          <w:sz w:val="20"/>
          <w:szCs w:val="20"/>
        </w:rPr>
        <w:t>, 17747 (17502-90-02-ТМ.С, изм. 2), 18340-30-ТМ.С, 18345-30-ТМ.С, 18352-74-ТМ.С, 18373-23/3-ТМ.С, 18381-90-ТМ4.С, 18392-13/2-ТМ.С, 18413-13/1-ТМ.С, 18444-13/1-ТМ.С, 18445-13/1-ТМ.С, 18448-13/1-ТМ.С, 18449-13/1-ТМ.С, 18455-22-ТМ.С, 18457-22-ТМ.С, 18462-43/5-ТМ.С, 18463-43-ТМ.С, 18465-30-ТМ.С, 18467-30-ТМ.С, 18468-30-ТМ</w:t>
      </w:r>
      <w:proofErr w:type="gramStart"/>
      <w:r w:rsidR="005E0636" w:rsidRPr="005E0636">
        <w:rPr>
          <w:rFonts w:cs="Arial"/>
          <w:sz w:val="20"/>
          <w:szCs w:val="20"/>
        </w:rPr>
        <w:t>.С</w:t>
      </w:r>
      <w:proofErr w:type="gramEnd"/>
      <w:r w:rsidR="005E0636" w:rsidRPr="005E0636">
        <w:rPr>
          <w:rFonts w:cs="Arial"/>
          <w:sz w:val="20"/>
          <w:szCs w:val="20"/>
        </w:rPr>
        <w:t>, 18471-105/3-ТМ.С, 18481-30-ТМ.С, 18489-30-ТМ.С, 60257(36)-28/1-АММ-03-ОЛ-073 Изм.2</w:t>
      </w:r>
      <w:r w:rsidRPr="004D0634">
        <w:rPr>
          <w:rFonts w:cs="Arial"/>
          <w:color w:val="FF0000"/>
          <w:sz w:val="20"/>
          <w:szCs w:val="20"/>
        </w:rPr>
        <w:t>.</w:t>
      </w:r>
    </w:p>
    <w:p w:rsidR="00085B5A" w:rsidRPr="00FD52F7" w:rsidRDefault="00085B5A" w:rsidP="00085B5A">
      <w:pPr>
        <w:spacing w:before="0"/>
        <w:jc w:val="both"/>
        <w:rPr>
          <w:rFonts w:cs="Arial"/>
          <w:szCs w:val="22"/>
        </w:rPr>
      </w:pPr>
      <w:r w:rsidRPr="00FD52F7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Pr="00FD52F7">
        <w:rPr>
          <w:rFonts w:cs="Arial"/>
          <w:szCs w:val="22"/>
        </w:rPr>
        <w:t>тех</w:t>
      </w:r>
      <w:proofErr w:type="gramStart"/>
      <w:r w:rsidRPr="00FD52F7">
        <w:rPr>
          <w:rFonts w:cs="Arial"/>
          <w:szCs w:val="22"/>
        </w:rPr>
        <w:t>.д</w:t>
      </w:r>
      <w:proofErr w:type="gramEnd"/>
      <w:r w:rsidRPr="00FD52F7">
        <w:rPr>
          <w:rFonts w:cs="Arial"/>
          <w:szCs w:val="22"/>
        </w:rPr>
        <w:t>окументации</w:t>
      </w:r>
      <w:proofErr w:type="spellEnd"/>
      <w:r w:rsidRPr="00FD52F7">
        <w:rPr>
          <w:rFonts w:cs="Arial"/>
          <w:szCs w:val="22"/>
        </w:rPr>
        <w:t xml:space="preserve"> </w:t>
      </w:r>
      <w:r w:rsidR="005E0636">
        <w:rPr>
          <w:rFonts w:cs="Arial"/>
          <w:szCs w:val="22"/>
        </w:rPr>
        <w:t xml:space="preserve">(на 107листах) </w:t>
      </w:r>
      <w:r w:rsidRPr="00FD52F7">
        <w:rPr>
          <w:rFonts w:cs="Arial"/>
          <w:szCs w:val="22"/>
        </w:rPr>
        <w:t xml:space="preserve">к тендеру </w:t>
      </w:r>
      <w:r w:rsidR="00B9071D">
        <w:rPr>
          <w:rFonts w:cs="Arial"/>
          <w:szCs w:val="22"/>
        </w:rPr>
        <w:t xml:space="preserve">№ </w:t>
      </w:r>
      <w:r w:rsidR="00B812BC">
        <w:rPr>
          <w:rFonts w:cs="Arial"/>
          <w:szCs w:val="22"/>
        </w:rPr>
        <w:t>200</w:t>
      </w:r>
      <w:r w:rsidRPr="00FD52F7">
        <w:rPr>
          <w:rFonts w:cs="Arial"/>
          <w:szCs w:val="22"/>
        </w:rPr>
        <w:t>Т-СН-2014 следует открыть ссылк</w:t>
      </w:r>
      <w:r w:rsidR="00B812BC">
        <w:rPr>
          <w:rFonts w:cs="Arial"/>
          <w:szCs w:val="22"/>
        </w:rPr>
        <w:t>у</w:t>
      </w:r>
      <w:r w:rsidRPr="00FD52F7">
        <w:rPr>
          <w:rFonts w:cs="Arial"/>
          <w:szCs w:val="22"/>
        </w:rPr>
        <w:t xml:space="preserve"> для скачивания: </w:t>
      </w:r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http://www.slavneft.ru/hidden/Tender_200T_YANOS.pdf </w:t>
      </w:r>
    </w:p>
    <w:p w:rsidR="00B812BC" w:rsidRPr="00B812BC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Имя: </w:t>
      </w:r>
      <w:proofErr w:type="spellStart"/>
      <w:r w:rsidRPr="00B812BC">
        <w:rPr>
          <w:rFonts w:cs="Arial"/>
          <w:b/>
          <w:color w:val="FF0000"/>
          <w:szCs w:val="22"/>
        </w:rPr>
        <w:t>usr_sn</w:t>
      </w:r>
      <w:proofErr w:type="spellEnd"/>
    </w:p>
    <w:p w:rsidR="0070540B" w:rsidRDefault="00B812BC" w:rsidP="00B812BC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B812BC">
        <w:rPr>
          <w:rFonts w:cs="Arial"/>
          <w:b/>
          <w:color w:val="FF0000"/>
          <w:szCs w:val="22"/>
        </w:rPr>
        <w:t xml:space="preserve">Пароль: </w:t>
      </w:r>
      <w:proofErr w:type="spellStart"/>
      <w:r w:rsidRPr="00B812BC">
        <w:rPr>
          <w:rFonts w:cs="Arial"/>
          <w:b/>
          <w:color w:val="FF0000"/>
          <w:szCs w:val="22"/>
        </w:rPr>
        <w:t>frnpsdtr</w:t>
      </w:r>
      <w:proofErr w:type="spellEnd"/>
    </w:p>
    <w:p w:rsidR="00B812BC" w:rsidRPr="0070540B" w:rsidRDefault="00B812BC" w:rsidP="00B812B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4D0634" w:rsidRDefault="004D0634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по лоту 7 </w:t>
      </w:r>
      <w:proofErr w:type="gramStart"/>
      <w:r>
        <w:rPr>
          <w:rFonts w:cs="Arial"/>
          <w:sz w:val="20"/>
          <w:szCs w:val="20"/>
        </w:rPr>
        <w:t>по</w:t>
      </w:r>
      <w:proofErr w:type="gramEnd"/>
      <w:r>
        <w:rPr>
          <w:rFonts w:cs="Arial"/>
          <w:sz w:val="20"/>
          <w:szCs w:val="20"/>
        </w:rPr>
        <w:t xml:space="preserve"> поз.</w:t>
      </w:r>
      <w:r w:rsidRPr="004D0634">
        <w:t xml:space="preserve"> </w:t>
      </w:r>
      <w:r w:rsidRPr="004D0634">
        <w:rPr>
          <w:rFonts w:cs="Arial"/>
          <w:sz w:val="20"/>
          <w:szCs w:val="20"/>
        </w:rPr>
        <w:t>Кран КШМ 10с13п1 ФБ Ду15 Ру63 УХЛ</w:t>
      </w:r>
      <w:proofErr w:type="gramStart"/>
      <w:r w:rsidRPr="004D0634">
        <w:rPr>
          <w:rFonts w:cs="Arial"/>
          <w:sz w:val="20"/>
          <w:szCs w:val="20"/>
        </w:rPr>
        <w:t>1</w:t>
      </w:r>
      <w:proofErr w:type="gramEnd"/>
      <w:r>
        <w:rPr>
          <w:rFonts w:cs="Arial"/>
          <w:sz w:val="20"/>
          <w:szCs w:val="20"/>
        </w:rPr>
        <w:t xml:space="preserve"> и </w:t>
      </w:r>
      <w:r w:rsidRPr="004D0634">
        <w:rPr>
          <w:rFonts w:cs="Arial"/>
          <w:sz w:val="20"/>
          <w:szCs w:val="20"/>
        </w:rPr>
        <w:t>Кран КШМ 10с13п1 ФБ Ду15 Ру63 УХЛ1</w:t>
      </w:r>
      <w:r>
        <w:rPr>
          <w:rFonts w:cs="Arial"/>
          <w:sz w:val="20"/>
          <w:szCs w:val="20"/>
        </w:rPr>
        <w:t xml:space="preserve"> заполненный опросный лист </w:t>
      </w:r>
      <w:r w:rsidR="00907591">
        <w:rPr>
          <w:rFonts w:cs="Arial"/>
          <w:sz w:val="20"/>
          <w:szCs w:val="20"/>
        </w:rPr>
        <w:t>№</w:t>
      </w:r>
      <w:r>
        <w:rPr>
          <w:rFonts w:cs="Arial"/>
          <w:sz w:val="20"/>
          <w:szCs w:val="20"/>
        </w:rPr>
        <w:t>5</w:t>
      </w:r>
      <w:r w:rsidR="00907591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 xml:space="preserve"> </w:t>
      </w:r>
      <w:r w:rsidRPr="004D0634">
        <w:rPr>
          <w:rFonts w:cs="Arial"/>
          <w:sz w:val="20"/>
          <w:szCs w:val="20"/>
        </w:rPr>
        <w:t>60257(36)-28/1-АММ-03-ОЛ-073 Изм.2</w:t>
      </w:r>
      <w:r>
        <w:rPr>
          <w:rFonts w:cs="Arial"/>
          <w:sz w:val="20"/>
          <w:szCs w:val="20"/>
        </w:rPr>
        <w:t>;</w:t>
      </w:r>
    </w:p>
    <w:p w:rsidR="00EE1FB5" w:rsidRPr="0070540B" w:rsidRDefault="00EE1FB5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E1FB5">
        <w:rPr>
          <w:rFonts w:cs="Arial"/>
          <w:sz w:val="20"/>
          <w:szCs w:val="20"/>
        </w:rPr>
        <w:t>- оформленные и подписанные Технические задания/опросные листы 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3.</w:t>
      </w:r>
      <w:r w:rsidR="00F776F0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», или официальным Торговым Домом производителя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490639" w:rsidRPr="009B4B77" w:rsidRDefault="00490639" w:rsidP="00490639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  <w:r>
        <w:rPr>
          <w:rFonts w:eastAsiaTheme="minorHAnsi" w:cs="Arial"/>
          <w:bCs/>
          <w:sz w:val="20"/>
          <w:szCs w:val="20"/>
          <w:lang w:eastAsia="en-US"/>
        </w:rPr>
        <w:t>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0375"/>
    <w:rsid w:val="0006770D"/>
    <w:rsid w:val="00085B5A"/>
    <w:rsid w:val="00141203"/>
    <w:rsid w:val="001A66AB"/>
    <w:rsid w:val="001E472E"/>
    <w:rsid w:val="002312A7"/>
    <w:rsid w:val="00297514"/>
    <w:rsid w:val="00490639"/>
    <w:rsid w:val="004A38AB"/>
    <w:rsid w:val="004D0634"/>
    <w:rsid w:val="00510178"/>
    <w:rsid w:val="0051490A"/>
    <w:rsid w:val="00593357"/>
    <w:rsid w:val="005B3445"/>
    <w:rsid w:val="005E0636"/>
    <w:rsid w:val="006628E0"/>
    <w:rsid w:val="006B36D5"/>
    <w:rsid w:val="0070540B"/>
    <w:rsid w:val="0071259B"/>
    <w:rsid w:val="0072275F"/>
    <w:rsid w:val="00724141"/>
    <w:rsid w:val="0074455B"/>
    <w:rsid w:val="00746653"/>
    <w:rsid w:val="0075348F"/>
    <w:rsid w:val="007E30C6"/>
    <w:rsid w:val="007E5E05"/>
    <w:rsid w:val="00802340"/>
    <w:rsid w:val="008543E9"/>
    <w:rsid w:val="00896C28"/>
    <w:rsid w:val="00907591"/>
    <w:rsid w:val="00967698"/>
    <w:rsid w:val="009720CF"/>
    <w:rsid w:val="009D15C8"/>
    <w:rsid w:val="009F5DA9"/>
    <w:rsid w:val="00A668ED"/>
    <w:rsid w:val="00B52C02"/>
    <w:rsid w:val="00B812BC"/>
    <w:rsid w:val="00B9071D"/>
    <w:rsid w:val="00BC76C4"/>
    <w:rsid w:val="00CF435F"/>
    <w:rsid w:val="00D03C84"/>
    <w:rsid w:val="00DE4EF7"/>
    <w:rsid w:val="00E25453"/>
    <w:rsid w:val="00E26FF1"/>
    <w:rsid w:val="00E72C89"/>
    <w:rsid w:val="00EE1FB5"/>
    <w:rsid w:val="00F15232"/>
    <w:rsid w:val="00F776F0"/>
    <w:rsid w:val="00F90D72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3032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Боброва Ольга Викторовна</cp:lastModifiedBy>
  <cp:revision>3</cp:revision>
  <cp:lastPrinted>2014-07-31T05:17:00Z</cp:lastPrinted>
  <dcterms:created xsi:type="dcterms:W3CDTF">2014-10-15T11:50:00Z</dcterms:created>
  <dcterms:modified xsi:type="dcterms:W3CDTF">2014-10-15T11:51:00Z</dcterms:modified>
</cp:coreProperties>
</file>